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4E" w:rsidRPr="002A3AC1" w:rsidRDefault="0032364E" w:rsidP="0032364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32364E" w:rsidRPr="002A3AC1" w:rsidRDefault="0032364E" w:rsidP="0032364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«Средняя общеобразовательная школа № 49»</w:t>
      </w:r>
    </w:p>
    <w:p w:rsidR="0032364E" w:rsidRPr="002A3AC1" w:rsidRDefault="0032364E" w:rsidP="0032364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364E" w:rsidRPr="002A3AC1" w:rsidRDefault="0032364E" w:rsidP="0032364E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Директор МОУ «СОШ № 49»</w:t>
      </w:r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________ </w:t>
      </w:r>
      <w:proofErr w:type="spellStart"/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С.Г.Железцова</w:t>
      </w:r>
      <w:proofErr w:type="spellEnd"/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«    » сентября 202</w:t>
      </w:r>
      <w:r w:rsidR="00663B2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2A3A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53A4" w:rsidRPr="0032364E" w:rsidRDefault="00E953A4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2364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Рабочая программа внеурочной деятельности по химии</w:t>
      </w:r>
    </w:p>
    <w:p w:rsidR="00ED498B" w:rsidRPr="0032364E" w:rsidRDefault="00E953A4" w:rsidP="00E56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41601" w:rsidRPr="003236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Химия  вокруг  нас</w:t>
      </w:r>
      <w:r w:rsidRPr="0032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56E93" w:rsidRPr="0032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6E93" w:rsidRPr="0032364E" w:rsidRDefault="00E56E93" w:rsidP="00E56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 </w:t>
      </w:r>
      <w:hyperlink r:id="rId6" w:tooltip="8 класс" w:history="1">
        <w:r w:rsidRPr="0032364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8</w:t>
        </w:r>
        <w:r w:rsidR="00141601" w:rsidRPr="0032364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-9</w:t>
        </w:r>
        <w:r w:rsidRPr="0032364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класс</w:t>
        </w:r>
        <w:r w:rsidR="00663B2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ов</w:t>
        </w:r>
      </w:hyperlink>
    </w:p>
    <w:p w:rsidR="00E953A4" w:rsidRPr="0032364E" w:rsidRDefault="00E953A4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2364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 использованием оборудования центра «Точка роста»</w:t>
      </w:r>
    </w:p>
    <w:p w:rsidR="00ED498B" w:rsidRPr="0032364E" w:rsidRDefault="00ED498B" w:rsidP="00ED4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2364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</w:t>
      </w:r>
      <w:r w:rsidR="00663B2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32364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-202</w:t>
      </w:r>
      <w:r w:rsidR="00663B2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</w:t>
      </w:r>
      <w:r w:rsidRPr="0032364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ED498B" w:rsidRP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Печора РК</w:t>
      </w:r>
    </w:p>
    <w:p w:rsidR="00ED498B" w:rsidRDefault="00ED498B" w:rsidP="00E56E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202</w:t>
      </w:r>
      <w:r w:rsidR="00663B25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bookmarkStart w:id="0" w:name="_GoBack"/>
      <w:bookmarkEnd w:id="0"/>
    </w:p>
    <w:p w:rsidR="00E953A4" w:rsidRPr="00404802" w:rsidRDefault="00E953A4" w:rsidP="00E953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404802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                                                                                                        </w:t>
      </w:r>
    </w:p>
    <w:p w:rsidR="00E56E93" w:rsidRPr="00D45ACC" w:rsidRDefault="00E56E93" w:rsidP="00BD406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5A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Дополнительная    общеразвивающая  программа естественнонаучной  направленности  «Химия  вокруг  нас»  (далее  программа) составлена  в  соответствии   с  действующим  законодательством Российской  Федерации  в  области  образования  на  основании  нормативно-правовых документов: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 закона РФ от 29.12.2012 № 273-ФЗ «Об образовании в Российской Федерации»;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  закон  от  24.07.1998  №  124-ФЗ  «Об  основных  гарантиях  прав ребёнка в РФ»;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  Министерства  труда  и  социальной  защиты  Российской  Федерации  от 05.05.2018  года  №  298н  «Об  утверждении профессионального  стандарта  «Педагог дополнительного образования детей и взрослых»;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Приказа  Министерства  просвещения  Российской  Федерации  от  09.11.2018  № 196  «Об  утверждении  Порядка  организации  и  осуществления  образовательной деятельности по дополнительным общеобразовательным программам»;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Постановления Главного государственного санитарного врача РФ 04.07.2014 № 41  «Об  утверждении  СанПиН  2.4.4.3172-14  «Санитарно-эпидемиологических требований к устройству, содержанию и организации </w:t>
      </w:r>
      <w:proofErr w:type="gram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Природоохранного  нормативного  документа  ПНД  Ф  12.13.1-03  Методические рекомендации.  Техника  безопасности  при  работе  в  аналитических  лабораториях (общие положения)</w:t>
      </w:r>
      <w:r w:rsidR="004C02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56E93" w:rsidRPr="00790C6D" w:rsidRDefault="00E56E93" w:rsidP="004C0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программы обусловлена тем, что современная химическая наука    вышла  на  качественно  новый  уровень. В связи с возрастающим интересом к высоким технологиям важно повышать компетенции школьников в области естественных наук.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 системе  естественнонаучного  образования  химия  занимает  важное  место, определяемое ролью химической науки в познании законов природы, в материальной жизни общества, в решении глобальных проблем человечества, в формировании научной картины мира. 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Данный курс охватывает теоретические основы химии и практическое назначение химических веществ в повседневной жизни</w:t>
      </w:r>
      <w:r w:rsidR="005533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позволяет расширить знания обучающихся о химических опытах, способствует овладению методиками проведения экспериментов.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  направленность  изучаемого  материала  делает  данный  курс  очень актуальным.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  ходе  выполнения  лабораторных  и  практических  работ  </w:t>
      </w:r>
      <w:proofErr w:type="gram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proofErr w:type="gram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обучающихся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формируется  умение  правильно,  аккуратно  и  бережно  работать  с  химическими реактивами  и  лабораторной  посудой.  Это  важное  практическое  умение  необходимо любому  человеку.  Выполнение  лабораторных  работ  развивает  умения  наблюдать  и объяснять химические явления, анализировать и делать выводы  о проведенных опытах и экспериментах.</w:t>
      </w:r>
    </w:p>
    <w:p w:rsidR="00E56E93" w:rsidRPr="00790C6D" w:rsidRDefault="00E56E93" w:rsidP="004C0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Педагогическая целесообразность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Педагогическая  целесообразность  программы  заключается  в  том,  она  отвечает потребностям  общества  и  образовательным  стандартам  общего  образования  в формировании компетентной творческой личности.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  включает  теоретическую  и  практическую  подготовку  к  изучению веществ, с которыми сталкиваемся каждый день, состоящую в освоении правил техники безопасности и первой помощи, правил работы с веществами. Значительная роль 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  Программе отводится хими</w:t>
      </w:r>
      <w:r w:rsidR="005328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ческому эксперименту. Благодаря 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этому  </w:t>
      </w:r>
      <w:proofErr w:type="gram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</w:t>
      </w:r>
      <w:proofErr w:type="gram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приобретают  мотивацию  и  интерес</w:t>
      </w:r>
      <w:r w:rsidR="004C02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дальнейше</w:t>
      </w:r>
      <w:r w:rsidR="004C02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изучени</w:t>
      </w:r>
      <w:r w:rsidR="004C02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предмета.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  направлена  на  развитие</w:t>
      </w:r>
      <w:r w:rsidR="005328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информационной культуры </w:t>
      </w:r>
      <w:proofErr w:type="gram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  программы  определяется  с  учётом  возрастных  особенностей</w:t>
      </w:r>
      <w:r w:rsidR="005328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обучающихся, широкими возможностями социализации в процессе общения.</w:t>
      </w:r>
    </w:p>
    <w:p w:rsidR="005328E8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5328E8">
        <w:rPr>
          <w:rFonts w:ascii="Times New Roman" w:hAnsi="Times New Roman" w:cs="Times New Roman"/>
          <w:b/>
          <w:sz w:val="24"/>
          <w:szCs w:val="24"/>
        </w:rPr>
        <w:t>Цели</w:t>
      </w:r>
      <w:r w:rsidR="005533E6">
        <w:rPr>
          <w:rFonts w:ascii="Times New Roman" w:hAnsi="Times New Roman" w:cs="Times New Roman"/>
          <w:sz w:val="24"/>
          <w:szCs w:val="24"/>
        </w:rPr>
        <w:t>:</w:t>
      </w:r>
    </w:p>
    <w:p w:rsidR="005328E8" w:rsidRPr="005328E8" w:rsidRDefault="005328E8" w:rsidP="00D45A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удовлетворить  познавательные  запросы  детей,  развивать  исследовательский подход  к  изучению  окружающего  мира  и  умение  применять  свои  знания  на  практике, </w:t>
      </w:r>
      <w:r w:rsidRPr="00532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8E8" w:rsidRPr="005328E8" w:rsidRDefault="005328E8" w:rsidP="00D45A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E8">
        <w:rPr>
          <w:rFonts w:ascii="Times New Roman" w:hAnsi="Times New Roman" w:cs="Times New Roman"/>
          <w:sz w:val="24"/>
          <w:szCs w:val="24"/>
        </w:rPr>
        <w:t>сообщить учащимся о веществах, которые нас окружают в повседневной жизни;</w:t>
      </w:r>
    </w:p>
    <w:p w:rsidR="005328E8" w:rsidRPr="005328E8" w:rsidRDefault="005328E8" w:rsidP="00D45A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расширить  знания  учащихся  о  применении  веществ  в  повседневной  жизни</w:t>
      </w:r>
      <w:r w:rsidR="005533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328E8" w:rsidRPr="005328E8" w:rsidRDefault="005328E8" w:rsidP="00D45A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E8">
        <w:rPr>
          <w:rFonts w:ascii="Times New Roman" w:hAnsi="Times New Roman" w:cs="Times New Roman"/>
          <w:sz w:val="24"/>
          <w:szCs w:val="24"/>
        </w:rPr>
        <w:t>раскрыть роль химии в познании природы и в жизни общества, значении химического образования для правильного поведения в различных ситуациях;</w:t>
      </w:r>
    </w:p>
    <w:p w:rsidR="005328E8" w:rsidRPr="005328E8" w:rsidRDefault="005328E8" w:rsidP="00D45A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E8">
        <w:rPr>
          <w:rFonts w:ascii="Times New Roman" w:hAnsi="Times New Roman" w:cs="Times New Roman"/>
          <w:sz w:val="24"/>
          <w:szCs w:val="24"/>
        </w:rPr>
        <w:t>развивать внутреннюю мотивацию учения, интерес к познанию химии;</w:t>
      </w:r>
    </w:p>
    <w:p w:rsidR="005328E8" w:rsidRPr="005328E8" w:rsidRDefault="005328E8" w:rsidP="00D45A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E8">
        <w:rPr>
          <w:rFonts w:ascii="Times New Roman" w:hAnsi="Times New Roman" w:cs="Times New Roman"/>
          <w:sz w:val="24"/>
          <w:szCs w:val="24"/>
        </w:rPr>
        <w:t>формировать личность учащихся</w:t>
      </w:r>
      <w:r w:rsidR="005533E6">
        <w:rPr>
          <w:rFonts w:ascii="Times New Roman" w:hAnsi="Times New Roman" w:cs="Times New Roman"/>
          <w:sz w:val="24"/>
          <w:szCs w:val="24"/>
        </w:rPr>
        <w:t>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Предметные: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Сформировать навыки элементарной исследовательской работы;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Расширить знания учащихся по химии;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Научить применять коммуникативные и презентационные навыки;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Научить оформлять результаты своей работы.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90C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790C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Развить умение проектирова</w:t>
      </w:r>
      <w:r w:rsidR="005533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</w:t>
      </w:r>
      <w:r w:rsidR="005533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</w:t>
      </w:r>
      <w:r w:rsidR="005533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Продолжить  формирование  навыков  самостоятельной  работы  с  различными источниками информации;</w:t>
      </w:r>
    </w:p>
    <w:p w:rsidR="005533E6" w:rsidRPr="005533E6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5533E6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Личностные:</w:t>
      </w:r>
      <w:r w:rsidR="005533E6" w:rsidRPr="005533E6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</w:t>
      </w:r>
    </w:p>
    <w:p w:rsidR="00E56E93" w:rsidRPr="005533E6" w:rsidRDefault="004664DD" w:rsidP="00D45A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5533E6" w:rsidRPr="005533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родолжить развивать творческие способности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4664DD" w:rsidRPr="004664DD" w:rsidRDefault="004664DD" w:rsidP="00D45A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4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4664DD" w:rsidRPr="004664DD" w:rsidRDefault="004664DD" w:rsidP="00D45A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4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4664DD" w:rsidRPr="004664DD" w:rsidRDefault="004664DD" w:rsidP="00D45A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4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 w:rsidR="00E56E93" w:rsidRPr="005533E6" w:rsidRDefault="004664DD" w:rsidP="00D45A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E56E93" w:rsidRPr="005533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овершенствовать навыки коллективной работы;</w:t>
      </w:r>
    </w:p>
    <w:p w:rsidR="00E56E93" w:rsidRPr="00790C6D" w:rsidRDefault="00E56E93" w:rsidP="004C0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Адресат программы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  ориентирована  на  дополнительное  образование  обучающихся 8 – </w:t>
      </w:r>
      <w:r w:rsidR="0076476B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классов.</w:t>
      </w:r>
    </w:p>
    <w:p w:rsidR="00E56E93" w:rsidRPr="00790C6D" w:rsidRDefault="00E56E93" w:rsidP="004C0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Объем программы</w:t>
      </w:r>
    </w:p>
    <w:p w:rsidR="00E56E93" w:rsidRPr="00790C6D" w:rsidRDefault="0076476B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урс рассчитан на </w:t>
      </w:r>
      <w:r w:rsidR="002D2B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 часа.</w:t>
      </w:r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56E93" w:rsidRPr="00790C6D" w:rsidRDefault="00E56E93" w:rsidP="004C0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Режим занятий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всех видов аудиторных учебных занятий академический час устанавливается продолжительностью 45 минут.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Периодичность занятий - 1 </w:t>
      </w:r>
      <w:r w:rsidR="002D2B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 в неделю.</w:t>
      </w:r>
    </w:p>
    <w:p w:rsidR="00E56E93" w:rsidRPr="00790C6D" w:rsidRDefault="00E56E93" w:rsidP="004C0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Занятия  (в  зависимости  от  целей  занятия  и  его  темы),  включая  учебные занятия, направленные на проведение текущего контроля освоения программы:</w:t>
      </w:r>
    </w:p>
    <w:p w:rsidR="00E56E93" w:rsidRPr="004C024E" w:rsidRDefault="00E56E93" w:rsidP="004C024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2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групповые;</w:t>
      </w:r>
    </w:p>
    <w:p w:rsidR="00E56E93" w:rsidRPr="004C024E" w:rsidRDefault="00E56E93" w:rsidP="004C024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2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индивидуальные;</w:t>
      </w:r>
    </w:p>
    <w:p w:rsidR="00E56E93" w:rsidRPr="004C024E" w:rsidRDefault="00E56E93" w:rsidP="004C024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02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контрольные мероприятия (самостоятельная работа, тестирование, викторина, презентация</w:t>
      </w:r>
      <w:r w:rsidR="005533E6" w:rsidRPr="004C02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4C02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демонстрация </w:t>
      </w:r>
      <w:r w:rsidR="0076476B" w:rsidRPr="004C02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проекта</w:t>
      </w:r>
      <w:r w:rsidRPr="004C02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E56E93" w:rsidRPr="00790C6D" w:rsidRDefault="004C024E" w:rsidP="004C0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Формы и методы контроля</w:t>
      </w:r>
    </w:p>
    <w:p w:rsidR="000A5FC3" w:rsidRDefault="00E56E93" w:rsidP="000A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Входящий  контроль–определение  уровня  знаний,  умений,  навыков  в  виде  бесед, практических работ.</w:t>
      </w:r>
      <w:r w:rsidR="000A5FC3" w:rsidRPr="000A5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0A5FC3" w:rsidRPr="00790C6D" w:rsidRDefault="000A5FC3" w:rsidP="000A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Промежуточный контроль: коллективный анализ каждой выполненной  работы  и самоанализ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проверка знаний, умений, навыков в ходе беседы.</w:t>
      </w:r>
    </w:p>
    <w:p w:rsidR="000A5FC3" w:rsidRPr="00790C6D" w:rsidRDefault="000A5FC3" w:rsidP="000A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Итоговый  контроль:  презентации  творческих  и  исследовательских  работ,  участие  в выставках и мероприятиях.</w:t>
      </w:r>
    </w:p>
    <w:p w:rsidR="000A5FC3" w:rsidRPr="00790C6D" w:rsidRDefault="000A5FC3" w:rsidP="000A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5AC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Формы подведения итогов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реализации программы:</w:t>
      </w:r>
    </w:p>
    <w:p w:rsidR="000A5FC3" w:rsidRPr="00790C6D" w:rsidRDefault="000A5FC3" w:rsidP="000A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тоговые выставки творческих работ;</w:t>
      </w:r>
    </w:p>
    <w:p w:rsidR="000A5FC3" w:rsidRPr="00790C6D" w:rsidRDefault="000A5FC3" w:rsidP="000A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презентации исследовательской деятельности.</w:t>
      </w:r>
    </w:p>
    <w:tbl>
      <w:tblPr>
        <w:tblStyle w:val="a4"/>
        <w:tblpPr w:leftFromText="180" w:rightFromText="180" w:vertAnchor="text" w:horzAnchor="margin" w:tblpXSpec="center" w:tblpY="936"/>
        <w:tblW w:w="9889" w:type="dxa"/>
        <w:tblLook w:val="04A0" w:firstRow="1" w:lastRow="0" w:firstColumn="1" w:lastColumn="0" w:noHBand="0" w:noVBand="1"/>
      </w:tblPr>
      <w:tblGrid>
        <w:gridCol w:w="1265"/>
        <w:gridCol w:w="7449"/>
        <w:gridCol w:w="1175"/>
      </w:tblGrid>
      <w:tr w:rsidR="000A5FC3" w:rsidRPr="00790C6D" w:rsidTr="00D871F7">
        <w:trPr>
          <w:trHeight w:val="547"/>
        </w:trPr>
        <w:tc>
          <w:tcPr>
            <w:tcW w:w="126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A5FC3" w:rsidRPr="00790C6D" w:rsidTr="00D871F7">
        <w:trPr>
          <w:trHeight w:val="850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Химия – наука о веществах. </w:t>
            </w:r>
          </w:p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Правила  техники безопасности.</w:t>
            </w:r>
          </w:p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Знакомство с лабораторным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оборудованием.</w:t>
            </w:r>
          </w:p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0A5FC3" w:rsidRPr="00790C6D" w:rsidTr="00D871F7">
        <w:trPr>
          <w:trHeight w:val="432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Знакомство с цифровой лабораторией по химии </w:t>
            </w:r>
            <w:proofErr w:type="gramStart"/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0A5FC3" w:rsidRPr="00790C6D" w:rsidTr="00D871F7">
        <w:trPr>
          <w:trHeight w:val="593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Вещества вокруг нас, физические свойства веществ. Чистые вещества и смеси. Способы  разделения смесей. </w:t>
            </w: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0A5FC3" w:rsidRPr="00790C6D" w:rsidTr="00D871F7">
        <w:trPr>
          <w:trHeight w:val="400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Вода и ее свойства. Растворы.</w:t>
            </w: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0A5FC3" w:rsidRPr="00790C6D" w:rsidTr="00D871F7">
        <w:trPr>
          <w:trHeight w:val="419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Дисперсные системы.</w:t>
            </w:r>
          </w:p>
        </w:tc>
        <w:tc>
          <w:tcPr>
            <w:tcW w:w="1175" w:type="dxa"/>
          </w:tcPr>
          <w:p w:rsidR="000A5FC3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0A5FC3" w:rsidRPr="00790C6D" w:rsidTr="00D871F7">
        <w:trPr>
          <w:trHeight w:val="270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Экзо и эндотермические  реакции.</w:t>
            </w:r>
          </w:p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0A5FC3" w:rsidRPr="00790C6D" w:rsidTr="00D871F7">
        <w:trPr>
          <w:trHeight w:val="278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Металлы, которые нас окружают.</w:t>
            </w: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0A5FC3" w:rsidRPr="00790C6D" w:rsidTr="00D871F7">
        <w:trPr>
          <w:trHeight w:val="353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Уксусная кислота, ее свойства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0A5FC3" w:rsidRPr="00790C6D" w:rsidTr="00D871F7">
        <w:trPr>
          <w:trHeight w:val="274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Пищевая сода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0A5FC3" w:rsidRPr="00790C6D" w:rsidTr="00D871F7">
        <w:trPr>
          <w:trHeight w:val="264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Чай. История, виды, значение. </w:t>
            </w: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0A5FC3" w:rsidRPr="00790C6D" w:rsidTr="00D871F7">
        <w:trPr>
          <w:trHeight w:val="254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Мыло и СМС</w:t>
            </w: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0A5FC3" w:rsidRPr="00790C6D" w:rsidTr="00D871F7">
        <w:trPr>
          <w:trHeight w:val="286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Вещества нашей аптечки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: йод</w:t>
            </w: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0A5FC3" w:rsidRPr="00790C6D" w:rsidTr="00D871F7">
        <w:trPr>
          <w:trHeight w:val="286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Вещества нашей аптечки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: «зелёнка»</w:t>
            </w: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0A5FC3" w:rsidRPr="00790C6D" w:rsidTr="00D871F7">
        <w:trPr>
          <w:trHeight w:val="286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Вещества нашей аптечки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: перекись водорода</w:t>
            </w: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0A5FC3" w:rsidRPr="00790C6D" w:rsidTr="00D871F7">
        <w:trPr>
          <w:trHeight w:val="547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Что мы узнали о химии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?</w:t>
            </w: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Подготовка мини проектов</w:t>
            </w: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0A5FC3" w:rsidRPr="00790C6D" w:rsidTr="00D871F7">
        <w:trPr>
          <w:trHeight w:val="547"/>
        </w:trPr>
        <w:tc>
          <w:tcPr>
            <w:tcW w:w="1265" w:type="dxa"/>
          </w:tcPr>
          <w:p w:rsidR="000A5FC3" w:rsidRPr="00790C6D" w:rsidRDefault="000A5FC3" w:rsidP="000A5FC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Что мы узнали о химии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? Защита мини-проектов</w:t>
            </w:r>
          </w:p>
        </w:tc>
        <w:tc>
          <w:tcPr>
            <w:tcW w:w="1175" w:type="dxa"/>
          </w:tcPr>
          <w:p w:rsidR="000A5FC3" w:rsidRPr="00790C6D" w:rsidRDefault="000A5FC3" w:rsidP="000A5FC3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</w:tbl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56E93" w:rsidRPr="00790C6D" w:rsidRDefault="00B1280C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</w:t>
      </w:r>
      <w:r w:rsidR="00E56E93"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план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221"/>
        <w:gridCol w:w="2354"/>
        <w:gridCol w:w="3555"/>
      </w:tblGrid>
      <w:tr w:rsidR="00B1280C" w:rsidRPr="00790C6D" w:rsidTr="00B1280C">
        <w:trPr>
          <w:trHeight w:val="644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1280C" w:rsidRPr="00790C6D" w:rsidTr="00B1280C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Химия наука о веществах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0A5FC3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280C" w:rsidRPr="00790C6D" w:rsidTr="00B1280C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Вещества вокруг нас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0A5FC3" w:rsidP="000A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Викторина</w:t>
            </w:r>
          </w:p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1280C" w:rsidRPr="00790C6D" w:rsidTr="00B1280C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мы узнали о химии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0A5FC3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0C" w:rsidRPr="00790C6D" w:rsidRDefault="00B1280C" w:rsidP="00D4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Содержание программы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Раздел 1.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«Химия–наука о веществах и их превращениях» </w:t>
      </w:r>
      <w:r w:rsidR="00B1280C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="000A5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B1280C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</w:t>
      </w:r>
      <w:r w:rsidR="000A5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   Химия или магия? Немного из истории химии. Алхимия. Химия вчера, сегодня, завтра. Техника безопасности в кабинете химии.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Лабораторное  оборудование.  Знакомство  с  оборудованием  для практических и лабораторных работ. Посуда, е</w:t>
      </w:r>
      <w:r w:rsidR="009E57C4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виды и назначение. Реактивы и их классы.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Обращение  с  кислотами,  щелочами,  ядовитыми  веществами.  Меры  первой  помощи  </w:t>
      </w:r>
      <w:r w:rsidR="009E57C4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химических ожогах и отравлениях. Выработка навыков безопасной работы.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Демонстрация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Удивительные опыты.</w:t>
      </w:r>
    </w:p>
    <w:p w:rsidR="00E56E93" w:rsidRPr="00790C6D" w:rsidRDefault="004664DD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Практическая работа</w:t>
      </w:r>
      <w:r w:rsidR="000A5F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1. </w:t>
      </w:r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Знакомство с оборудованием для практических и лабораторных работ.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Знакомство с цифровой лабораторией по химии </w:t>
      </w:r>
      <w:r w:rsidR="009E57C4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Раздел 2</w:t>
      </w:r>
      <w:r w:rsidRPr="00790C6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r w:rsidR="009E57C4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Вещества вокруг нас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– </w:t>
      </w:r>
      <w:r w:rsidR="000A5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часов 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Вещество, физические свойства веществ. Отличие чистых веществ от смесей. Способы разделения смесей. Вода. Мно</w:t>
      </w:r>
      <w:r w:rsidR="009E57C4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гое ли мы о ней знаем? Вода и её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свойства. Что необычного в воде? Вода пресная, дистиллированная, минеральная и морская.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Способы очистки воды: отстаивание, фильтрование, обеззараживание.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Приготовление водных растворов. Виды растворов, растворимость. Тепловые явления при растворении.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Металлы, которые нас окружают. Изучение физических свойств металлов.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Столовый уксус и уксусная эссенция. Свойства уксусной кислоты и ее физиологического воздействие. Применение уксусной кислоты.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Питьевая сода. Свойства и применение.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Чай, состав, свойства, физиологическое действие на организм человека.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Мыло  или  мыла?  Отличие  хозяйственного  мыла  </w:t>
      </w:r>
      <w:proofErr w:type="gram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proofErr w:type="gram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туалетного.  Щелочной  характер хозяйственного мыла.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Стиральные порошки и другие моющие средства. Какие порошки самые опасные. Надо ли опасаться жидких моющих средств.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Многообразие лекарственных веществ. Какие лекарства мы обычно можем встретить в своей домашней аптечке?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Аптечный йод и его свойства. П</w:t>
      </w:r>
      <w:r w:rsidR="00ED49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очему йод надо держать в плотно 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закупоренной  склянке.  «Зеленка»  или  раствор  бриллиантового  зеленого.  Перекись </w:t>
      </w:r>
      <w:r w:rsidR="009E57C4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водорода  и </w:t>
      </w:r>
      <w:proofErr w:type="spell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гидроперит</w:t>
      </w:r>
      <w:proofErr w:type="spell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Свойства перекиси водорода.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1. Разделение смесей.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Практическая работа</w:t>
      </w:r>
      <w:r w:rsidR="009E57C4"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2.</w:t>
      </w:r>
      <w:r w:rsidR="0076476B"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Очистка воды.</w:t>
      </w:r>
    </w:p>
    <w:p w:rsidR="00E56E93" w:rsidRPr="00790C6D" w:rsidRDefault="009E57C4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Практическая работа 3. 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физических свойств металлов</w:t>
      </w:r>
    </w:p>
    <w:p w:rsidR="00E56E93" w:rsidRPr="00790C6D" w:rsidRDefault="009E57C4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Практическая работа 4.</w:t>
      </w:r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Экзо и эндотермические  реакции  при растворении веществ.</w:t>
      </w:r>
    </w:p>
    <w:p w:rsidR="00E56E93" w:rsidRPr="00790C6D" w:rsidRDefault="009E57C4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Практическая работа 5. </w:t>
      </w:r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Свойства уксусной кислоты.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Сравнение свойств уксусной кислоты различной концентрации со свойствами неорганических кислот.</w:t>
      </w:r>
    </w:p>
    <w:p w:rsidR="00E56E93" w:rsidRPr="00790C6D" w:rsidRDefault="009E57C4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Практическая работа 6. 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Свойства питьевой соды.</w:t>
      </w:r>
    </w:p>
    <w:p w:rsidR="00E56E93" w:rsidRPr="00790C6D" w:rsidRDefault="009E57C4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Практическая работа 7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Свойства чая.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Изучение свойств различных сортов чая.</w:t>
      </w:r>
    </w:p>
    <w:p w:rsidR="009E57C4" w:rsidRPr="00790C6D" w:rsidRDefault="009E57C4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Практическая работа 8.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Свойства мыла.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Сравнение  свойств различных сортов мыла и СМС.</w:t>
      </w:r>
    </w:p>
    <w:p w:rsidR="00E56E93" w:rsidRPr="00790C6D" w:rsidRDefault="009E57C4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Практическая работа 9. </w:t>
      </w:r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Необычные свойства зеленки и йода.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свойств пероксида водорода.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«Что мы узнали о химии?» – </w:t>
      </w:r>
      <w:r w:rsidR="000A5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790C6D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и защита мини-проектов</w:t>
      </w:r>
      <w:r w:rsidR="00ED49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56E93" w:rsidRPr="00790C6D" w:rsidRDefault="00E56E93" w:rsidP="00D8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Условия реализации программы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Материально-технические условия реализации программы</w:t>
      </w:r>
      <w:r w:rsidR="00D45A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E56E93" w:rsidRPr="00D45ACC" w:rsidRDefault="00D45ACC" w:rsidP="00D45AC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</w:t>
      </w:r>
      <w:r w:rsidR="00E56E93" w:rsidRPr="00D45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ифровая лаборатория по химии </w:t>
      </w:r>
      <w:proofErr w:type="gramStart"/>
      <w:r w:rsidR="00B1280C" w:rsidRPr="00D45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</w:t>
      </w:r>
      <w:proofErr w:type="gramEnd"/>
    </w:p>
    <w:p w:rsidR="00E56E93" w:rsidRPr="00D45ACC" w:rsidRDefault="00D45ACC" w:rsidP="00D45AC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="00E56E93" w:rsidRPr="00D45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имическая посуда</w:t>
      </w:r>
    </w:p>
    <w:p w:rsidR="00E56E93" w:rsidRPr="00D45ACC" w:rsidRDefault="00D45ACC" w:rsidP="00D45AC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E56E93" w:rsidRPr="00D45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еактивы</w:t>
      </w:r>
    </w:p>
    <w:p w:rsidR="00E56E93" w:rsidRPr="00D45ACC" w:rsidRDefault="00D45ACC" w:rsidP="00D45AC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</w:t>
      </w:r>
      <w:r w:rsidR="00E56E93" w:rsidRPr="00D45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роектор</w:t>
      </w:r>
    </w:p>
    <w:p w:rsidR="00B1280C" w:rsidRPr="00D45ACC" w:rsidRDefault="00D45ACC" w:rsidP="00D45AC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B1280C" w:rsidRPr="00D45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омпьютер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Учебно-методическое обеспечение программы</w:t>
      </w:r>
      <w:r w:rsidR="004C02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E56E93" w:rsidRPr="00D45ACC" w:rsidRDefault="00E56E93" w:rsidP="00D45AC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5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учебные и методические пособия;</w:t>
      </w:r>
    </w:p>
    <w:p w:rsidR="00E56E93" w:rsidRPr="00D45ACC" w:rsidRDefault="00E56E93" w:rsidP="00D45AC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5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химические справочники;</w:t>
      </w:r>
    </w:p>
    <w:p w:rsidR="00E56E93" w:rsidRPr="00D45ACC" w:rsidRDefault="00E56E93" w:rsidP="00D45AC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5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раздаточные материалы (таблицы, схемы)</w:t>
      </w:r>
    </w:p>
    <w:p w:rsidR="00E56E93" w:rsidRPr="00D45ACC" w:rsidRDefault="00E56E93" w:rsidP="00D45AC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5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видео- и аудиоматериалы;</w:t>
      </w:r>
    </w:p>
    <w:p w:rsidR="00E56E93" w:rsidRPr="00D45ACC" w:rsidRDefault="00E56E93" w:rsidP="00D45AC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5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компьютерные программы.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Список литературы для педагога</w:t>
      </w:r>
      <w:r w:rsidR="00D45A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proofErr w:type="gram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Алексинский</w:t>
      </w:r>
      <w:proofErr w:type="gram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В. Н. Занимательные опыты по химии: Книга для учителя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Алексинский. – 2-е изд., </w:t>
      </w:r>
      <w:proofErr w:type="spell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испр</w:t>
      </w:r>
      <w:proofErr w:type="spell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Просвещение, 1995. – 96 с.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proofErr w:type="spell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Биловицкий</w:t>
      </w:r>
      <w:proofErr w:type="spell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М. Занимательная химия. Кристаллы, газы и их соединения.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Биловицкий</w:t>
      </w:r>
      <w:proofErr w:type="spell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М.: АСТ, 2018. – 121 с.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Воскресенский, П. И. Техника лабораторных работ / П. И. Воскресенский.  – 9-е изд. – Л.: Химия, 1970. – 717 с.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 Габриелян,  О.С.  Настольная  книга  учителя.  Химия.  8  класс:  Методическое</w:t>
      </w:r>
    </w:p>
    <w:p w:rsidR="00E56E93" w:rsidRPr="00790C6D" w:rsidRDefault="00A456F0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пособие. /</w:t>
      </w:r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Габриелян, О.С. Воскобойникова Н.П., </w:t>
      </w:r>
      <w:proofErr w:type="spellStart"/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Яшукова</w:t>
      </w:r>
      <w:proofErr w:type="spellEnd"/>
      <w:r w:rsidR="00E56E93"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А.В. – М.: Дрофа, 2008.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5.  </w:t>
      </w:r>
      <w:proofErr w:type="gram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Кукушкин</w:t>
      </w:r>
      <w:proofErr w:type="gram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Ю.Н. Химия вокруг нас / Ю. Н. Кукушкин –  М: Высшая школа, 1992.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6.  </w:t>
      </w:r>
      <w:proofErr w:type="gram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Степин</w:t>
      </w:r>
      <w:proofErr w:type="gram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 Б.  Д.  Занимательные  задания  и  эффектные  опыты  по  химии 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Степин, Л. Ю. </w:t>
      </w:r>
      <w:proofErr w:type="spell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Аликберова</w:t>
      </w:r>
      <w:proofErr w:type="spell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Дрофа, 2002. – 432 с.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4.Список литературы для </w:t>
      </w:r>
      <w:proofErr w:type="gramStart"/>
      <w:r w:rsidRPr="00790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обучающихся</w:t>
      </w:r>
      <w:proofErr w:type="gramEnd"/>
      <w:r w:rsidR="004C02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Воскресенский, П. И. Техника лабораторных работ / П. И. Воскресенский.  – 9-е изд. – Л.: Химия, 1970. – 717 с.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Гроссе, Э. Химия для </w:t>
      </w:r>
      <w:proofErr w:type="gram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любознательных</w:t>
      </w:r>
      <w:proofErr w:type="gram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Основы химии и занимательные опыты Э. Гроссе, Х. </w:t>
      </w:r>
      <w:proofErr w:type="spell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Вайсмантель</w:t>
      </w:r>
      <w:proofErr w:type="spell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2-е рус</w:t>
      </w:r>
      <w:proofErr w:type="gram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зд. – Л.: Химия, 1985. – 335 с.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Иванов, А. А. Химия – просто. / А. А. Иванов. – М.: АСТ, 2018. – 250 с.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proofErr w:type="spell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Крицман</w:t>
      </w:r>
      <w:proofErr w:type="spell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В. А. Энциклопедический словарь юного химика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В. </w:t>
      </w:r>
      <w:proofErr w:type="spell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Станцо</w:t>
      </w:r>
      <w:proofErr w:type="spell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.— 2-е изд., </w:t>
      </w:r>
      <w:proofErr w:type="spell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испр</w:t>
      </w:r>
      <w:proofErr w:type="spell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.— М.: Педагогика, 1990.— 320 с.</w:t>
      </w:r>
    </w:p>
    <w:p w:rsidR="00E56E93" w:rsidRPr="00790C6D" w:rsidRDefault="00E56E93" w:rsidP="00D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5.  </w:t>
      </w:r>
      <w:proofErr w:type="gramStart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Степин</w:t>
      </w:r>
      <w:proofErr w:type="gramEnd"/>
      <w:r w:rsidRPr="0079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 Б.  Д.  Книга  по  химии  для  домашнего  чтения. Б.Д.  Степин,  Л.Ю.</w:t>
      </w:r>
    </w:p>
    <w:p w:rsidR="00E953A4" w:rsidRPr="00790C6D" w:rsidRDefault="00E953A4" w:rsidP="00D45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53A4" w:rsidRPr="00790C6D" w:rsidSect="00ED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347E"/>
    <w:multiLevelType w:val="hybridMultilevel"/>
    <w:tmpl w:val="C75A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30860"/>
    <w:multiLevelType w:val="hybridMultilevel"/>
    <w:tmpl w:val="0D3E6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C0E0B"/>
    <w:multiLevelType w:val="hybridMultilevel"/>
    <w:tmpl w:val="DFF8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E71DC"/>
    <w:multiLevelType w:val="hybridMultilevel"/>
    <w:tmpl w:val="B57C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948E9"/>
    <w:multiLevelType w:val="hybridMultilevel"/>
    <w:tmpl w:val="9D0A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E57C0"/>
    <w:multiLevelType w:val="hybridMultilevel"/>
    <w:tmpl w:val="52DA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60207"/>
    <w:multiLevelType w:val="hybridMultilevel"/>
    <w:tmpl w:val="B6BA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73350"/>
    <w:multiLevelType w:val="hybridMultilevel"/>
    <w:tmpl w:val="114CD59E"/>
    <w:lvl w:ilvl="0" w:tplc="4E267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77C0"/>
    <w:multiLevelType w:val="hybridMultilevel"/>
    <w:tmpl w:val="95B0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43440"/>
    <w:multiLevelType w:val="hybridMultilevel"/>
    <w:tmpl w:val="84788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D9"/>
    <w:rsid w:val="000A5FC3"/>
    <w:rsid w:val="00141601"/>
    <w:rsid w:val="002D2B57"/>
    <w:rsid w:val="0032364E"/>
    <w:rsid w:val="004664DD"/>
    <w:rsid w:val="004C024E"/>
    <w:rsid w:val="005163AF"/>
    <w:rsid w:val="005328E8"/>
    <w:rsid w:val="005533E6"/>
    <w:rsid w:val="00613D21"/>
    <w:rsid w:val="00663B25"/>
    <w:rsid w:val="0076476B"/>
    <w:rsid w:val="00790C6D"/>
    <w:rsid w:val="009E57C4"/>
    <w:rsid w:val="00A456F0"/>
    <w:rsid w:val="00B1280C"/>
    <w:rsid w:val="00BD406C"/>
    <w:rsid w:val="00C616D9"/>
    <w:rsid w:val="00D04160"/>
    <w:rsid w:val="00D45ACC"/>
    <w:rsid w:val="00D871F7"/>
    <w:rsid w:val="00E32799"/>
    <w:rsid w:val="00E56E93"/>
    <w:rsid w:val="00E953A4"/>
    <w:rsid w:val="00ED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3A4"/>
    <w:pPr>
      <w:ind w:left="720"/>
      <w:contextualSpacing/>
    </w:pPr>
  </w:style>
  <w:style w:type="table" w:styleId="a4">
    <w:name w:val="Table Grid"/>
    <w:basedOn w:val="a1"/>
    <w:uiPriority w:val="59"/>
    <w:rsid w:val="00B1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D49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3A4"/>
    <w:pPr>
      <w:ind w:left="720"/>
      <w:contextualSpacing/>
    </w:pPr>
  </w:style>
  <w:style w:type="table" w:styleId="a4">
    <w:name w:val="Table Grid"/>
    <w:basedOn w:val="a1"/>
    <w:uiPriority w:val="59"/>
    <w:rsid w:val="00B1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D49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8_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lodygina_diana@mail.ru</dc:creator>
  <cp:keywords/>
  <dc:description/>
  <cp:lastModifiedBy>lodygina_diana@mail.ru</cp:lastModifiedBy>
  <cp:revision>15</cp:revision>
  <cp:lastPrinted>2023-09-24T12:59:00Z</cp:lastPrinted>
  <dcterms:created xsi:type="dcterms:W3CDTF">2022-10-02T18:31:00Z</dcterms:created>
  <dcterms:modified xsi:type="dcterms:W3CDTF">2024-09-03T17:43:00Z</dcterms:modified>
</cp:coreProperties>
</file>