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B240C82" wp14:paraId="191E59AC" wp14:textId="327EB68E">
      <w:pPr>
        <w:shd w:val="clear" w:color="auto" w:fill="FFFFFF" w:themeFill="background1"/>
        <w:spacing w:before="0" w:beforeAutospacing="off" w:after="600" w:afterAutospacing="off" w:line="345" w:lineRule="auto"/>
        <w:jc w:val="center"/>
      </w:pPr>
      <w:hyperlink r:id="Rdddda4043b1d40b2">
        <w:r w:rsidRPr="5B240C82" w:rsidR="485CCCFE">
          <w:rPr>
            <w:rStyle w:val="Hyperlink"/>
            <w:rFonts w:ascii="PT Sans" w:hAnsi="PT Sans" w:eastAsia="PT Sans" w:cs="PT San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1A0DAB"/>
            <w:sz w:val="27"/>
            <w:szCs w:val="27"/>
            <w:u w:val="none"/>
            <w:lang w:val="ru-RU"/>
          </w:rPr>
          <w:t>Федеральный закон от 08.01.1998 N 3-ФЗ (ред. от 25.12.2023) "О наркотических средствах и психотропных веществах"</w:t>
        </w:r>
      </w:hyperlink>
    </w:p>
    <w:p xmlns:wp14="http://schemas.microsoft.com/office/word/2010/wordml" w:rsidP="5B240C82" wp14:paraId="09CC8BE4" wp14:textId="08EC9F63">
      <w:pPr>
        <w:pStyle w:val="Heading1"/>
        <w:shd w:val="clear" w:color="auto" w:fill="FFFFFF" w:themeFill="background1"/>
        <w:spacing w:before="0" w:beforeAutospacing="off" w:after="0" w:afterAutospacing="off" w:line="450" w:lineRule="auto"/>
        <w:jc w:val="center"/>
      </w:pPr>
      <w:r w:rsidRPr="5B240C82" w:rsidR="485CCCF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Статья 53.4. Раннее выявление незаконного потребления наркотических средств и психотропных веществ</w:t>
      </w:r>
    </w:p>
    <w:p xmlns:wp14="http://schemas.microsoft.com/office/word/2010/wordml" w:rsidP="5B240C82" wp14:paraId="160319F8" wp14:textId="0BBA4763">
      <w:pPr>
        <w:shd w:val="clear" w:color="auto" w:fill="FFFFFF" w:themeFill="background1"/>
        <w:spacing w:before="0" w:beforeAutospacing="off" w:after="0" w:afterAutospacing="off" w:line="360" w:lineRule="auto"/>
        <w:jc w:val="both"/>
      </w:pPr>
      <w:r w:rsidRPr="5B240C82" w:rsidR="485CC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1.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веществ, которая включает в себя:</w:t>
      </w:r>
    </w:p>
    <w:p xmlns:wp14="http://schemas.microsoft.com/office/word/2010/wordml" w:rsidP="5B240C82" wp14:paraId="7534DFBE" wp14:textId="07F4880A">
      <w:pPr>
        <w:shd w:val="clear" w:color="auto" w:fill="FFFFFF" w:themeFill="background1"/>
        <w:spacing w:before="210" w:beforeAutospacing="off" w:after="0" w:afterAutospacing="off" w:line="360" w:lineRule="auto"/>
        <w:ind w:firstLine="540"/>
        <w:jc w:val="both"/>
      </w:pPr>
      <w:r w:rsidRPr="5B240C82" w:rsidR="485CC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социально-психологическое тестирование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</w:p>
    <w:p xmlns:wp14="http://schemas.microsoft.com/office/word/2010/wordml" w:rsidP="5B240C82" wp14:paraId="471C107B" wp14:textId="28A1094A">
      <w:pPr>
        <w:shd w:val="clear" w:color="auto" w:fill="FFFFFF" w:themeFill="background1"/>
        <w:spacing w:before="210" w:beforeAutospacing="off" w:after="0" w:afterAutospacing="off" w:line="360" w:lineRule="auto"/>
        <w:ind w:firstLine="540"/>
        <w:jc w:val="both"/>
      </w:pPr>
      <w:r w:rsidRPr="5B240C82" w:rsidR="485CC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</w:p>
    <w:p xmlns:wp14="http://schemas.microsoft.com/office/word/2010/wordml" w:rsidP="5B240C82" wp14:paraId="6B1706E3" wp14:textId="1684FE74">
      <w:pPr>
        <w:shd w:val="clear" w:color="auto" w:fill="FFFFFF" w:themeFill="background1"/>
        <w:spacing w:before="0" w:beforeAutospacing="off" w:after="0" w:afterAutospacing="off" w:line="360" w:lineRule="auto"/>
        <w:jc w:val="both"/>
      </w:pPr>
      <w:r w:rsidRPr="5B240C82" w:rsidR="485CC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2. 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обучающихся, достигших возраста пятнадцати лет, либо информированного согласия в письменной форме одного из родителей или иного законного представителя обучающихся, не достигших возраста пятнадцати лет.</w:t>
      </w:r>
    </w:p>
    <w:p xmlns:wp14="http://schemas.microsoft.com/office/word/2010/wordml" w:rsidP="5B240C82" wp14:paraId="1B711A50" wp14:textId="2140B43F">
      <w:pPr>
        <w:shd w:val="clear" w:color="auto" w:fill="FFFFFF" w:themeFill="background1"/>
        <w:spacing w:before="0" w:beforeAutospacing="off" w:after="0" w:afterAutospacing="off" w:line="360" w:lineRule="auto"/>
        <w:jc w:val="both"/>
      </w:pPr>
      <w:r w:rsidRPr="5B240C82" w:rsidR="485CC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 xml:space="preserve">3. </w:t>
      </w:r>
      <w:hyperlink w:anchor="dst100011" r:id="Rd41307df3bfa4a37">
        <w:r w:rsidRPr="5B240C82" w:rsidR="485CCCF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A0DAB"/>
            <w:sz w:val="30"/>
            <w:szCs w:val="30"/>
            <w:u w:val="single"/>
            <w:lang w:val="ru-RU"/>
          </w:rPr>
          <w:t>Порядок</w:t>
        </w:r>
      </w:hyperlink>
      <w:r w:rsidRPr="5B240C82" w:rsidR="485CC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 xml:space="preserve">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w:anchor="dst100010" r:id="R16d2dfb319d44d47">
        <w:r w:rsidRPr="5B240C82" w:rsidR="485CCCF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A0DAB"/>
            <w:sz w:val="30"/>
            <w:szCs w:val="30"/>
            <w:u w:val="single"/>
            <w:lang w:val="ru-RU"/>
          </w:rPr>
          <w:t>Порядок</w:t>
        </w:r>
      </w:hyperlink>
      <w:r w:rsidRPr="5B240C82" w:rsidR="485CC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 xml:space="preserve"> проведения социально-психологического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xmlns:wp14="http://schemas.microsoft.com/office/word/2010/wordml" w:rsidP="5B240C82" wp14:paraId="08737563" wp14:textId="05AE5A65">
      <w:pPr>
        <w:shd w:val="clear" w:color="auto" w:fill="FFFFFF" w:themeFill="background1"/>
        <w:spacing w:before="0" w:beforeAutospacing="off" w:after="0" w:afterAutospacing="off" w:line="360" w:lineRule="auto"/>
        <w:jc w:val="both"/>
      </w:pPr>
      <w:r w:rsidRPr="5B240C82" w:rsidR="485CC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828282"/>
          <w:sz w:val="27"/>
          <w:szCs w:val="27"/>
          <w:lang w:val="ru-RU"/>
        </w:rPr>
        <w:t xml:space="preserve">(п. в 3 ред. Федерального </w:t>
      </w:r>
      <w:hyperlink w:anchor="dst100189" r:id="R128e98a8a4c94428">
        <w:r w:rsidRPr="5B240C82" w:rsidR="485CCCF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A0DAB"/>
            <w:sz w:val="27"/>
            <w:szCs w:val="27"/>
            <w:u w:val="none"/>
            <w:lang w:val="ru-RU"/>
          </w:rPr>
          <w:t>закона</w:t>
        </w:r>
      </w:hyperlink>
      <w:r w:rsidRPr="5B240C82" w:rsidR="485CC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828282"/>
          <w:sz w:val="27"/>
          <w:szCs w:val="27"/>
          <w:lang w:val="ru-RU"/>
        </w:rPr>
        <w:t xml:space="preserve"> от 26.07.2019 N 232-ФЗ)</w:t>
      </w:r>
    </w:p>
    <w:p xmlns:wp14="http://schemas.microsoft.com/office/word/2010/wordml" w:rsidP="5B240C82" wp14:paraId="23571532" wp14:textId="7DD0EBB2">
      <w:pPr>
        <w:shd w:val="clear" w:color="auto" w:fill="FFFFFF" w:themeFill="background1"/>
        <w:spacing w:before="0" w:beforeAutospacing="off" w:after="0" w:afterAutospacing="off" w:line="360" w:lineRule="auto"/>
        <w:jc w:val="both"/>
      </w:pPr>
      <w:r w:rsidRPr="5B240C82" w:rsidR="485CC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828282"/>
          <w:sz w:val="27"/>
          <w:szCs w:val="27"/>
          <w:lang w:val="ru-RU"/>
        </w:rPr>
        <w:t xml:space="preserve">(см. текст в предыдущей </w:t>
      </w:r>
      <w:hyperlink w:anchor="" r:id="R5c050fa12c634794">
        <w:r w:rsidRPr="5B240C82" w:rsidR="485CCCF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A0DAB"/>
            <w:sz w:val="27"/>
            <w:szCs w:val="27"/>
            <w:u w:val="none"/>
            <w:lang w:val="ru-RU"/>
          </w:rPr>
          <w:t>редакции</w:t>
        </w:r>
      </w:hyperlink>
      <w:r w:rsidRPr="5B240C82" w:rsidR="485CC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828282"/>
          <w:sz w:val="27"/>
          <w:szCs w:val="27"/>
          <w:lang w:val="ru-RU"/>
        </w:rPr>
        <w:t>)</w:t>
      </w:r>
    </w:p>
    <w:p xmlns:wp14="http://schemas.microsoft.com/office/word/2010/wordml" w:rsidP="5B240C82" wp14:paraId="6CE84037" wp14:textId="4592D17C">
      <w:pPr>
        <w:shd w:val="clear" w:color="auto" w:fill="FFFFFF" w:themeFill="background1"/>
        <w:spacing w:before="0" w:beforeAutospacing="off" w:after="0" w:afterAutospacing="off" w:line="360" w:lineRule="auto"/>
        <w:jc w:val="both"/>
      </w:pPr>
      <w:r w:rsidRPr="5B240C82" w:rsidR="485CC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 xml:space="preserve">4. </w:t>
      </w:r>
      <w:hyperlink w:anchor="dst100008" r:id="Ra06f7ec3c5b648c7">
        <w:r w:rsidRPr="5B240C82" w:rsidR="485CCCF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A0DAB"/>
            <w:sz w:val="30"/>
            <w:szCs w:val="30"/>
            <w:u w:val="single"/>
            <w:lang w:val="ru-RU"/>
          </w:rPr>
          <w:t>Порядок</w:t>
        </w:r>
      </w:hyperlink>
      <w:r w:rsidRPr="5B240C82" w:rsidR="485CC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 xml:space="preserve">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условия проведения указанных медицинских осмотров определяются органами государственной власти субъектов Российской Федерации.</w:t>
      </w:r>
    </w:p>
    <w:p xmlns:wp14="http://schemas.microsoft.com/office/word/2010/wordml" w:rsidP="5B240C82" wp14:paraId="6F8F4528" wp14:textId="60E769B1">
      <w:pPr>
        <w:shd w:val="clear" w:color="auto" w:fill="FFFFFF" w:themeFill="background1"/>
        <w:spacing w:before="0" w:beforeAutospacing="off" w:after="0" w:afterAutospacing="off" w:line="360" w:lineRule="auto"/>
        <w:jc w:val="both"/>
      </w:pPr>
      <w:r w:rsidRPr="5B240C82" w:rsidR="485CC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 xml:space="preserve">5. В случае выявления незаконного потребления наркотических средств и психотропных веществ обучающимся в результате социально-психологического тестирования и (или) профилактического медицинского осмотра обучающийся направляется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 представителя обучающегося, не достигшего возраста пятнадцати лет), в </w:t>
      </w:r>
      <w:hyperlink w:anchor="dst100009" r:id="R1d5cbcf6247546ca">
        <w:r w:rsidRPr="5B240C82" w:rsidR="485CCCF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A0DAB"/>
            <w:sz w:val="30"/>
            <w:szCs w:val="30"/>
            <w:u w:val="single"/>
            <w:lang w:val="ru-RU"/>
          </w:rPr>
          <w:t>порядке</w:t>
        </w:r>
      </w:hyperlink>
      <w:r w:rsidRPr="5B240C82" w:rsidR="485CC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xmlns:wp14="http://schemas.microsoft.com/office/word/2010/wordml" w:rsidP="5B240C82" wp14:paraId="21DFB105" wp14:textId="676A8E84">
      <w:pPr>
        <w:shd w:val="clear" w:color="auto" w:fill="FFFFFF" w:themeFill="background1"/>
        <w:spacing w:before="0" w:beforeAutospacing="off" w:after="0" w:afterAutospacing="off" w:line="360" w:lineRule="auto"/>
        <w:jc w:val="both"/>
      </w:pPr>
      <w:r w:rsidRPr="5B240C82" w:rsidR="485CC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828282"/>
          <w:sz w:val="27"/>
          <w:szCs w:val="27"/>
          <w:lang w:val="ru-RU"/>
        </w:rPr>
        <w:t xml:space="preserve">(в ред. Федерального </w:t>
      </w:r>
      <w:hyperlink w:anchor="dst100191" r:id="Rce3a62aceef5463b">
        <w:r w:rsidRPr="5B240C82" w:rsidR="485CCCF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A0DAB"/>
            <w:sz w:val="27"/>
            <w:szCs w:val="27"/>
            <w:u w:val="none"/>
            <w:lang w:val="ru-RU"/>
          </w:rPr>
          <w:t>закона</w:t>
        </w:r>
      </w:hyperlink>
      <w:r w:rsidRPr="5B240C82" w:rsidR="485CC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828282"/>
          <w:sz w:val="27"/>
          <w:szCs w:val="27"/>
          <w:lang w:val="ru-RU"/>
        </w:rPr>
        <w:t xml:space="preserve"> от 26.07.2019 N 232-ФЗ)</w:t>
      </w:r>
    </w:p>
    <w:p xmlns:wp14="http://schemas.microsoft.com/office/word/2010/wordml" w:rsidP="5B240C82" wp14:paraId="1B0202AC" wp14:textId="030C8409">
      <w:pPr>
        <w:shd w:val="clear" w:color="auto" w:fill="FFFFFF" w:themeFill="background1"/>
        <w:spacing w:before="0" w:beforeAutospacing="off" w:after="0" w:afterAutospacing="off" w:line="360" w:lineRule="auto"/>
        <w:jc w:val="both"/>
      </w:pPr>
      <w:r w:rsidRPr="5B240C82" w:rsidR="485CC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828282"/>
          <w:sz w:val="27"/>
          <w:szCs w:val="27"/>
          <w:lang w:val="ru-RU"/>
        </w:rPr>
        <w:t xml:space="preserve">(см. текст в предыдущей </w:t>
      </w:r>
      <w:hyperlink w:anchor="" r:id="R2efc74c390f64eaf">
        <w:r w:rsidRPr="5B240C82" w:rsidR="485CCCF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A0DAB"/>
            <w:sz w:val="27"/>
            <w:szCs w:val="27"/>
            <w:u w:val="none"/>
            <w:lang w:val="ru-RU"/>
          </w:rPr>
          <w:t>редакции</w:t>
        </w:r>
      </w:hyperlink>
      <w:r w:rsidRPr="5B240C82" w:rsidR="485CC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828282"/>
          <w:sz w:val="27"/>
          <w:szCs w:val="27"/>
          <w:lang w:val="ru-RU"/>
        </w:rPr>
        <w:t>)</w:t>
      </w:r>
    </w:p>
    <w:p xmlns:wp14="http://schemas.microsoft.com/office/word/2010/wordml" w:rsidP="5B240C82" wp14:paraId="219D13CB" wp14:textId="20760388">
      <w:pPr>
        <w:shd w:val="clear" w:color="auto" w:fill="FFFFFF" w:themeFill="background1"/>
        <w:spacing w:before="0" w:beforeAutospacing="off" w:after="0" w:afterAutospacing="off" w:line="360" w:lineRule="auto"/>
        <w:jc w:val="both"/>
      </w:pPr>
      <w:r w:rsidRPr="5B240C82" w:rsidR="485CC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ru-RU"/>
        </w:rPr>
        <w:t>6. 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образовательных организациях.</w:t>
      </w:r>
    </w:p>
    <w:p xmlns:wp14="http://schemas.microsoft.com/office/word/2010/wordml" wp14:paraId="501817AE" wp14:textId="6589808E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proofState w:spelling="clean" w:grammar="dirty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946A06"/>
    <w:rsid w:val="09946A06"/>
    <w:rsid w:val="47DCC953"/>
    <w:rsid w:val="485CCCFE"/>
    <w:rsid w:val="5B24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46A06"/>
  <w15:chartTrackingRefBased/>
  <w15:docId w15:val="{B4B01123-7B1C-4631-B85B-7E7CBA8744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consultant.ru/document/cons_doc_LAW_17437/" TargetMode="External" Id="Rdddda4043b1d40b2" /><Relationship Type="http://schemas.openxmlformats.org/officeDocument/2006/relationships/hyperlink" Target="https://www.consultant.ru/document/cons_doc_LAW_473280/9aa79c7672bd7fc00ee03a34d3aa5b4b74343d29/" TargetMode="External" Id="Rd41307df3bfa4a37" /><Relationship Type="http://schemas.openxmlformats.org/officeDocument/2006/relationships/hyperlink" Target="https://www.consultant.ru/document/cons_doc_LAW_353559/1dee633cda42365ed4f0eefdbd559872f5194b7f/" TargetMode="External" Id="R16d2dfb319d44d47" /><Relationship Type="http://schemas.openxmlformats.org/officeDocument/2006/relationships/hyperlink" Target="https://www.consultant.ru/document/cons_doc_LAW_446162/b62da3aeb315547b6915beadea02920bd7dd4c41/" TargetMode="External" Id="R128e98a8a4c94428" /><Relationship Type="http://schemas.openxmlformats.org/officeDocument/2006/relationships/hyperlink" Target="https://www.consultant.ru/document/cons_doc_LAW_17437/1f39194eb5e9bfc57240c519fcca3f4eed781dfa/" TargetMode="External" Id="R5c050fa12c634794" /><Relationship Type="http://schemas.openxmlformats.org/officeDocument/2006/relationships/hyperlink" Target="https://www.consultant.ru/document/cons_doc_LAW_370074/bdc1525949118966dc971c042bf2f73fd37ad017/" TargetMode="External" Id="Ra06f7ec3c5b648c7" /><Relationship Type="http://schemas.openxmlformats.org/officeDocument/2006/relationships/hyperlink" Target="https://www.consultant.ru/document/cons_doc_LAW_370079/b9f089d4720bc2559493fca961ce82cfd0b6ea0d/" TargetMode="External" Id="R1d5cbcf6247546ca" /><Relationship Type="http://schemas.openxmlformats.org/officeDocument/2006/relationships/hyperlink" Target="https://www.consultant.ru/document/cons_doc_LAW_446162/b62da3aeb315547b6915beadea02920bd7dd4c41/" TargetMode="External" Id="Rce3a62aceef5463b" /><Relationship Type="http://schemas.openxmlformats.org/officeDocument/2006/relationships/hyperlink" Target="https://www.consultant.ru/document/cons_doc_LAW_17437/1f39194eb5e9bfc57240c519fcca3f4eed781dfa/" TargetMode="External" Id="R2efc74c390f64ea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2024-09-21T11:05:07.8521735Z</dcterms:created>
  <dcterms:modified xsi:type="dcterms:W3CDTF">2024-09-21T11:06:15.3851906Z</dcterms:modified>
  <dc:creator>Алексей Волобуев</dc:creator>
  <lastModifiedBy>Алексей Волобуев</lastModifiedBy>
</coreProperties>
</file>